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09100" w14:textId="77777777" w:rsidR="00F56EF5" w:rsidRPr="00C36AC9" w:rsidRDefault="00F56EF5" w:rsidP="00F56EF5">
      <w:pPr>
        <w:spacing w:after="0"/>
        <w:ind w:firstLine="709"/>
        <w:jc w:val="both"/>
        <w:rPr>
          <w:b/>
          <w:bCs/>
          <w:sz w:val="32"/>
          <w:szCs w:val="32"/>
        </w:rPr>
      </w:pPr>
      <w:r w:rsidRPr="00C36AC9">
        <w:rPr>
          <w:b/>
          <w:bCs/>
          <w:sz w:val="32"/>
          <w:szCs w:val="32"/>
        </w:rPr>
        <w:t>Когда просыпаются клещи: в чем опасность?</w:t>
      </w:r>
    </w:p>
    <w:p w14:paraId="18410B5E" w14:textId="77777777" w:rsidR="00F56EF5" w:rsidRDefault="00F56EF5" w:rsidP="00F56EF5">
      <w:pPr>
        <w:spacing w:after="0"/>
        <w:jc w:val="both"/>
        <w:rPr>
          <w:b/>
          <w:bCs/>
          <w:sz w:val="32"/>
          <w:szCs w:val="32"/>
        </w:rPr>
      </w:pPr>
    </w:p>
    <w:p w14:paraId="3E6B2DA6" w14:textId="1D1F0BA6" w:rsidR="00F56EF5" w:rsidRDefault="00F56EF5" w:rsidP="00F56EF5">
      <w:pPr>
        <w:spacing w:after="0"/>
        <w:ind w:firstLine="709"/>
        <w:jc w:val="both"/>
        <w:rPr>
          <w:b/>
          <w:bCs/>
          <w:sz w:val="32"/>
          <w:szCs w:val="32"/>
        </w:rPr>
      </w:pPr>
      <w:r w:rsidRPr="00FC5129">
        <w:rPr>
          <w:noProof/>
        </w:rPr>
        <w:drawing>
          <wp:anchor distT="0" distB="0" distL="114300" distR="114300" simplePos="0" relativeHeight="251658240" behindDoc="0" locked="0" layoutInCell="1" allowOverlap="1" wp14:anchorId="46D94314" wp14:editId="6CD2A26B">
            <wp:simplePos x="0" y="0"/>
            <wp:positionH relativeFrom="column">
              <wp:posOffset>453390</wp:posOffset>
            </wp:positionH>
            <wp:positionV relativeFrom="paragraph">
              <wp:posOffset>2540</wp:posOffset>
            </wp:positionV>
            <wp:extent cx="5026666" cy="3324225"/>
            <wp:effectExtent l="0" t="0" r="2540" b="0"/>
            <wp:wrapSquare wrapText="bothSides"/>
            <wp:docPr id="1729007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666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FF393C" w14:textId="77777777" w:rsidR="00793ADE" w:rsidRDefault="00793ADE" w:rsidP="006C0B77">
      <w:pPr>
        <w:spacing w:after="0"/>
        <w:ind w:firstLine="709"/>
        <w:jc w:val="both"/>
      </w:pPr>
      <w:r w:rsidRPr="00D128F5">
        <w:t xml:space="preserve">Период их активности </w:t>
      </w:r>
      <w:r>
        <w:t xml:space="preserve">клещей </w:t>
      </w:r>
      <w:r w:rsidRPr="00D128F5">
        <w:t>начинается в конце марта и завершается к октябрю</w:t>
      </w:r>
      <w:r>
        <w:t>.</w:t>
      </w:r>
      <w:r w:rsidR="00D128F5" w:rsidRPr="00D128F5">
        <w:t xml:space="preserve"> </w:t>
      </w:r>
      <w:r w:rsidRPr="00584F72">
        <w:t>Максимальная активность клещей наблюдается при среднедневной температуре от +10°С до +15°С. В ожидании прокормителей клещи забираются на стебли трав, стволы деревьев на высоту до 1 м и при первой возможности прицепляются к человеку или животному. Попав на тело человека, клещ проникает под одежду и присасывается чаще всего в области шеи, груди, волосистой части головы, в подмышечных впадинах, иногда в паховой области. Клещ может попасть на человека при заносе животными (собаками, кошками), с цветами, грибами и ягодами, переползти с одежды другого человека, например, в транспорте.</w:t>
      </w:r>
    </w:p>
    <w:p w14:paraId="03740F83" w14:textId="6893A404" w:rsidR="00793ADE" w:rsidRDefault="00793ADE" w:rsidP="006C0B77">
      <w:pPr>
        <w:spacing w:after="0"/>
        <w:ind w:firstLine="709"/>
        <w:jc w:val="both"/>
      </w:pPr>
      <w:r w:rsidRPr="00584F72">
        <w:t>Клещи являются переносчиками таких инфекционных заболеваний, как клещевой энцефалит, боррелиоз, туляремия, эрлихиоз, геморрагические лихорадки.</w:t>
      </w:r>
      <w:r w:rsidRPr="00793ADE">
        <w:t xml:space="preserve"> </w:t>
      </w:r>
      <w:r w:rsidRPr="00D128F5">
        <w:t xml:space="preserve">Эти заболевания могут приводить к тяжелым необратимым последствиям – параличам, нарушениям функций мозга, поражениям суставов и внутренних органов, инфекционно-токсическому шоку и </w:t>
      </w:r>
      <w:r>
        <w:t>летальному исходу</w:t>
      </w:r>
      <w:r w:rsidRPr="00D128F5">
        <w:t>.</w:t>
      </w:r>
    </w:p>
    <w:p w14:paraId="5BBF65FA" w14:textId="77777777" w:rsidR="00793ADE" w:rsidRDefault="00793ADE" w:rsidP="00793ADE">
      <w:pPr>
        <w:spacing w:after="0"/>
        <w:ind w:firstLine="709"/>
        <w:jc w:val="both"/>
      </w:pPr>
      <w:r w:rsidRPr="00793ADE">
        <w:rPr>
          <w:b/>
          <w:bCs/>
        </w:rPr>
        <w:t>КАК защититься</w:t>
      </w:r>
      <w:r>
        <w:t>:</w:t>
      </w:r>
      <w:r w:rsidRPr="00D128F5">
        <w:t xml:space="preserve"> </w:t>
      </w:r>
    </w:p>
    <w:p w14:paraId="2A51D1F5" w14:textId="77777777" w:rsidR="00793ADE" w:rsidRDefault="00793ADE" w:rsidP="00793ADE">
      <w:pPr>
        <w:spacing w:after="0"/>
        <w:ind w:firstLine="709"/>
        <w:jc w:val="both"/>
      </w:pPr>
      <w:r w:rsidRPr="00D128F5">
        <w:t xml:space="preserve">1. Проходить вакцинацию (от клещевого энцефалита, туляремии). </w:t>
      </w:r>
    </w:p>
    <w:p w14:paraId="6840D754" w14:textId="77777777" w:rsidR="00793ADE" w:rsidRDefault="00793ADE" w:rsidP="00793ADE">
      <w:pPr>
        <w:spacing w:after="0"/>
        <w:ind w:firstLine="709"/>
        <w:jc w:val="both"/>
      </w:pPr>
      <w:r w:rsidRPr="00D128F5">
        <w:t xml:space="preserve">2. Надевать на прогулку в лес или парк светлую однотонную одежду, максимально закрывающую руки и ноги. Использовать головной убор или капюшон, а также обувь, полностью закрывающую ступни. </w:t>
      </w:r>
    </w:p>
    <w:p w14:paraId="5F64D3A8" w14:textId="77777777" w:rsidR="00793ADE" w:rsidRDefault="00793ADE" w:rsidP="00793ADE">
      <w:pPr>
        <w:spacing w:after="0"/>
        <w:ind w:firstLine="709"/>
        <w:jc w:val="both"/>
      </w:pPr>
      <w:r w:rsidRPr="00D128F5">
        <w:t>3. Пользоваться средствами, отпугивающими клещей (репеллентами).</w:t>
      </w:r>
    </w:p>
    <w:p w14:paraId="6CE95480" w14:textId="77777777" w:rsidR="00793ADE" w:rsidRDefault="00793ADE" w:rsidP="00793ADE">
      <w:pPr>
        <w:spacing w:after="0"/>
        <w:ind w:firstLine="709"/>
        <w:jc w:val="both"/>
      </w:pPr>
      <w:r w:rsidRPr="00D128F5">
        <w:t xml:space="preserve">4. Избегать контакта с травой и кустарниками, ходить по широким тропинкам. </w:t>
      </w:r>
    </w:p>
    <w:p w14:paraId="349E796F" w14:textId="77777777" w:rsidR="00793ADE" w:rsidRDefault="00793ADE" w:rsidP="00793ADE">
      <w:pPr>
        <w:spacing w:after="0"/>
        <w:ind w:firstLine="709"/>
        <w:jc w:val="both"/>
      </w:pPr>
      <w:r w:rsidRPr="00D128F5">
        <w:lastRenderedPageBreak/>
        <w:t xml:space="preserve">5. На прогулке </w:t>
      </w:r>
      <w:r>
        <w:t xml:space="preserve">в лесной зоне </w:t>
      </w:r>
      <w:r w:rsidRPr="00D128F5">
        <w:t xml:space="preserve">осматривать одежду каждые 20–30 минут. После возвращения домой тщательно проверить все тело, включая волосистую часть головы и естественные складки (пах, подмышки, пупок, за ушами). </w:t>
      </w:r>
    </w:p>
    <w:p w14:paraId="769B6D30" w14:textId="3F13FABD" w:rsidR="00793ADE" w:rsidRDefault="00793ADE" w:rsidP="00793ADE">
      <w:pPr>
        <w:spacing w:after="0"/>
        <w:ind w:firstLine="709"/>
        <w:jc w:val="both"/>
      </w:pPr>
      <w:r w:rsidRPr="00D128F5">
        <w:t xml:space="preserve">6. </w:t>
      </w:r>
      <w:r>
        <w:t xml:space="preserve">Если у вас есть приусадебный или дачный участок </w:t>
      </w:r>
      <w:r w:rsidR="00175A4A">
        <w:t>обязательно скашивайте траву и п</w:t>
      </w:r>
      <w:r w:rsidRPr="00D128F5">
        <w:t>роводит</w:t>
      </w:r>
      <w:r w:rsidR="00175A4A">
        <w:t>е</w:t>
      </w:r>
      <w:r w:rsidRPr="00D128F5">
        <w:t xml:space="preserve"> акарицидную обработку участка. </w:t>
      </w:r>
    </w:p>
    <w:p w14:paraId="5FF099F4" w14:textId="77777777" w:rsidR="00175A4A" w:rsidRDefault="00793ADE" w:rsidP="00793ADE">
      <w:pPr>
        <w:spacing w:after="0"/>
        <w:ind w:firstLine="709"/>
        <w:jc w:val="both"/>
      </w:pPr>
      <w:r w:rsidRPr="00175A4A">
        <w:rPr>
          <w:b/>
          <w:bCs/>
        </w:rPr>
        <w:t xml:space="preserve">ЧТО делать в случае </w:t>
      </w:r>
      <w:r w:rsidR="00175A4A">
        <w:rPr>
          <w:b/>
          <w:bCs/>
        </w:rPr>
        <w:t>присасывания</w:t>
      </w:r>
      <w:r w:rsidRPr="00175A4A">
        <w:rPr>
          <w:b/>
          <w:bCs/>
        </w:rPr>
        <w:t xml:space="preserve"> клеща</w:t>
      </w:r>
      <w:r w:rsidR="00175A4A">
        <w:t>:</w:t>
      </w:r>
      <w:r w:rsidRPr="00D128F5">
        <w:t xml:space="preserve"> </w:t>
      </w:r>
    </w:p>
    <w:p w14:paraId="6EF6747B" w14:textId="77777777" w:rsidR="00175A4A" w:rsidRDefault="00793ADE" w:rsidP="00793ADE">
      <w:pPr>
        <w:spacing w:after="0"/>
        <w:ind w:firstLine="709"/>
        <w:jc w:val="both"/>
      </w:pPr>
      <w:r w:rsidRPr="00D128F5">
        <w:t xml:space="preserve">1. Постараться как можно быстрее извлечь клеща – самостоятельно или обратившись в ближайшее медицинское учреждение. Чем быстрее снят клещ, тем меньше риск заражения. </w:t>
      </w:r>
    </w:p>
    <w:p w14:paraId="6CB53E6C" w14:textId="77777777" w:rsidR="00C36AC9" w:rsidRPr="00C36AC9" w:rsidRDefault="00793ADE" w:rsidP="00C36AC9">
      <w:pPr>
        <w:spacing w:after="0"/>
        <w:ind w:firstLine="709"/>
        <w:jc w:val="both"/>
      </w:pPr>
      <w:r w:rsidRPr="00D128F5">
        <w:t xml:space="preserve">2. При самостоятельном извлечении клеща постараться не повредить его: нужно захватить его пинцетом или петлей ближе к головке и плавно потянуть вверх. После этого обработать место укуса любым антисептиком (спирт, йод, дезинфицирующий гель). Клеща поместить в плотно закрывающуюся емкость, положив туда ватку, смоченную водой (чтобы клещ не высох). </w:t>
      </w:r>
      <w:r w:rsidR="00C36AC9" w:rsidRPr="00C36AC9">
        <w:t>Снятого клеща нужно доставить на исследование в микробиологическую лабораторию ФБУЗ «Центр гигиены и эпидемиологии в Забайкальском крае» или иные лаборатории, проводящие такие исследования: филиал ФБУЗ «Центр гигиены и эпидемиологии в Забайкальском крае» в п. Агинское, ГУЗ «Краевая клиническая инфекционная больница», ГУЗ «Детский клинический медицинский центр г. Читы», ГУЗ «Борзинская ЦРБ», ГУЗ «Сретенская ЦРБ», ГУЗ «Нерчинская ЦРБ», ГУЗ «Хилокская ЦРБ», ГУЗ «Ононская ЦРБ», ГУЗ «Оловяннинская ЦРБ».</w:t>
      </w:r>
    </w:p>
    <w:p w14:paraId="7959C208" w14:textId="00BF134A" w:rsidR="00C36AC9" w:rsidRDefault="00793ADE" w:rsidP="00793ADE">
      <w:pPr>
        <w:spacing w:after="0"/>
        <w:ind w:firstLine="709"/>
        <w:jc w:val="both"/>
      </w:pPr>
      <w:r w:rsidRPr="00D128F5">
        <w:t>3. В случае обнаружения в клещах возбудителей инфекций нужно обратиться к врачу, чтобы получить соответствующую профилактическую терапию. Это позволит предотвратить развитие заболевания.</w:t>
      </w:r>
    </w:p>
    <w:p w14:paraId="0F724491" w14:textId="03759B21" w:rsidR="00793ADE" w:rsidRDefault="00793ADE" w:rsidP="00793ADE">
      <w:pPr>
        <w:spacing w:after="0"/>
        <w:ind w:firstLine="709"/>
        <w:jc w:val="both"/>
      </w:pPr>
      <w:r w:rsidRPr="00D128F5">
        <w:t>4. Если не удалось сделать анализ или возбудители инфекций не обнаружены, необходимо быть очень внимательным к своему здоровью в течение месяца после укуса клеща. При изменении самочувствия (повышение температуры, покраснение в месте укуса и др.) следует обратиться к врачу, сообщив ему о факте присасывания клеща. Это даст возможность начать грамотное лечение и снизить риски опасных осложнений.</w:t>
      </w:r>
    </w:p>
    <w:p w14:paraId="2DBD1557" w14:textId="77777777" w:rsidR="00793ADE" w:rsidRDefault="00793ADE" w:rsidP="00793ADE">
      <w:pPr>
        <w:spacing w:after="0"/>
        <w:ind w:firstLine="709"/>
        <w:jc w:val="both"/>
      </w:pPr>
    </w:p>
    <w:p w14:paraId="4F95FD09" w14:textId="77777777" w:rsidR="00E129E0" w:rsidRDefault="00E129E0" w:rsidP="00793ADE">
      <w:pPr>
        <w:spacing w:after="0"/>
        <w:ind w:firstLine="709"/>
        <w:jc w:val="both"/>
      </w:pPr>
    </w:p>
    <w:p w14:paraId="05BA16F6" w14:textId="77777777" w:rsidR="00E129E0" w:rsidRDefault="00E129E0" w:rsidP="00793ADE">
      <w:pPr>
        <w:spacing w:after="0"/>
        <w:ind w:firstLine="709"/>
        <w:jc w:val="both"/>
      </w:pPr>
    </w:p>
    <w:p w14:paraId="1011F053" w14:textId="77777777" w:rsidR="00E129E0" w:rsidRPr="00E129E0" w:rsidRDefault="00E129E0" w:rsidP="00E129E0">
      <w:pPr>
        <w:spacing w:after="0"/>
        <w:ind w:firstLine="709"/>
        <w:jc w:val="both"/>
      </w:pPr>
      <w:r w:rsidRPr="00E129E0">
        <w:t>Берегите себя!</w:t>
      </w:r>
    </w:p>
    <w:p w14:paraId="1B3D5D85" w14:textId="77777777" w:rsidR="00E129E0" w:rsidRPr="00E129E0" w:rsidRDefault="00E129E0" w:rsidP="00E129E0">
      <w:pPr>
        <w:spacing w:after="0"/>
        <w:ind w:firstLine="709"/>
        <w:jc w:val="both"/>
      </w:pPr>
    </w:p>
    <w:p w14:paraId="1C398817" w14:textId="77777777" w:rsidR="00E129E0" w:rsidRDefault="00E129E0" w:rsidP="00E129E0">
      <w:pPr>
        <w:spacing w:after="0"/>
        <w:ind w:firstLine="709"/>
        <w:jc w:val="both"/>
      </w:pPr>
    </w:p>
    <w:p w14:paraId="0A3E6787" w14:textId="77777777" w:rsidR="00F56EF5" w:rsidRDefault="00F56EF5" w:rsidP="00E129E0">
      <w:pPr>
        <w:spacing w:after="0"/>
        <w:ind w:firstLine="709"/>
        <w:jc w:val="both"/>
      </w:pPr>
    </w:p>
    <w:p w14:paraId="517D5D94" w14:textId="77777777" w:rsidR="00F56EF5" w:rsidRPr="00E129E0" w:rsidRDefault="00F56EF5" w:rsidP="00E129E0">
      <w:pPr>
        <w:spacing w:after="0"/>
        <w:ind w:firstLine="709"/>
        <w:jc w:val="both"/>
      </w:pPr>
    </w:p>
    <w:p w14:paraId="6626ACD9" w14:textId="77777777" w:rsidR="00E129E0" w:rsidRPr="008E2418" w:rsidRDefault="00E129E0" w:rsidP="00E129E0">
      <w:pPr>
        <w:spacing w:after="0"/>
        <w:ind w:firstLine="709"/>
        <w:jc w:val="both"/>
        <w:rPr>
          <w:sz w:val="22"/>
        </w:rPr>
      </w:pPr>
      <w:r w:rsidRPr="008E2418">
        <w:rPr>
          <w:sz w:val="22"/>
        </w:rPr>
        <w:t>Информация подготовлена с использованием материалов: https:// rospotrebnadzor.ru/, https://cgon.rospotrebnadzor.ru/.</w:t>
      </w:r>
    </w:p>
    <w:p w14:paraId="74C20082" w14:textId="77777777" w:rsidR="00E129E0" w:rsidRPr="008E2418" w:rsidRDefault="00E129E0" w:rsidP="00E129E0">
      <w:pPr>
        <w:spacing w:after="0"/>
        <w:ind w:firstLine="709"/>
        <w:jc w:val="both"/>
        <w:rPr>
          <w:sz w:val="22"/>
        </w:rPr>
      </w:pPr>
      <w:r w:rsidRPr="008E2418">
        <w:rPr>
          <w:sz w:val="22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8 800 555 49 43.</w:t>
      </w:r>
    </w:p>
    <w:p w14:paraId="519A68D9" w14:textId="77777777" w:rsidR="00E129E0" w:rsidRPr="008E2418" w:rsidRDefault="00E129E0" w:rsidP="00E129E0">
      <w:pPr>
        <w:spacing w:after="0"/>
        <w:ind w:firstLine="709"/>
        <w:jc w:val="both"/>
        <w:rPr>
          <w:sz w:val="22"/>
        </w:rPr>
      </w:pPr>
      <w:r w:rsidRPr="008E2418">
        <w:rPr>
          <w:sz w:val="22"/>
        </w:rPr>
        <w:t># санпросвет.</w:t>
      </w:r>
    </w:p>
    <w:p w14:paraId="224F6CFF" w14:textId="77777777" w:rsidR="00E129E0" w:rsidRDefault="00E129E0" w:rsidP="00793ADE">
      <w:pPr>
        <w:spacing w:after="0"/>
        <w:ind w:firstLine="709"/>
        <w:jc w:val="both"/>
      </w:pPr>
    </w:p>
    <w:p w14:paraId="68CD0C03" w14:textId="77777777" w:rsidR="00E129E0" w:rsidRDefault="00E129E0" w:rsidP="006C0B77">
      <w:pPr>
        <w:spacing w:after="0"/>
        <w:ind w:firstLine="709"/>
        <w:jc w:val="both"/>
      </w:pPr>
    </w:p>
    <w:p w14:paraId="7875591E" w14:textId="77777777" w:rsidR="00E129E0" w:rsidRDefault="00E129E0" w:rsidP="00F56EF5">
      <w:pPr>
        <w:spacing w:after="0"/>
        <w:jc w:val="both"/>
      </w:pPr>
    </w:p>
    <w:sectPr w:rsidR="00E129E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C260D"/>
    <w:multiLevelType w:val="multilevel"/>
    <w:tmpl w:val="0A16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06567"/>
    <w:multiLevelType w:val="multilevel"/>
    <w:tmpl w:val="C0AA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409C9"/>
    <w:multiLevelType w:val="multilevel"/>
    <w:tmpl w:val="507E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501ED"/>
    <w:multiLevelType w:val="multilevel"/>
    <w:tmpl w:val="15EA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C757E"/>
    <w:multiLevelType w:val="multilevel"/>
    <w:tmpl w:val="865A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013AE5"/>
    <w:multiLevelType w:val="multilevel"/>
    <w:tmpl w:val="37D4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920C6F"/>
    <w:multiLevelType w:val="multilevel"/>
    <w:tmpl w:val="7FC4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0C627A"/>
    <w:multiLevelType w:val="multilevel"/>
    <w:tmpl w:val="4E0C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0E672C"/>
    <w:multiLevelType w:val="multilevel"/>
    <w:tmpl w:val="871E1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9A5F00"/>
    <w:multiLevelType w:val="multilevel"/>
    <w:tmpl w:val="9D74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736804"/>
    <w:multiLevelType w:val="multilevel"/>
    <w:tmpl w:val="5D46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C0485C"/>
    <w:multiLevelType w:val="multilevel"/>
    <w:tmpl w:val="529E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D301AC"/>
    <w:multiLevelType w:val="multilevel"/>
    <w:tmpl w:val="ABBA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E24148"/>
    <w:multiLevelType w:val="multilevel"/>
    <w:tmpl w:val="649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2F4872"/>
    <w:multiLevelType w:val="multilevel"/>
    <w:tmpl w:val="115C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C80863"/>
    <w:multiLevelType w:val="multilevel"/>
    <w:tmpl w:val="FC5C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9D12A2"/>
    <w:multiLevelType w:val="multilevel"/>
    <w:tmpl w:val="25F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66266D"/>
    <w:multiLevelType w:val="multilevel"/>
    <w:tmpl w:val="BD46A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6B776B"/>
    <w:multiLevelType w:val="multilevel"/>
    <w:tmpl w:val="10B8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EA678E"/>
    <w:multiLevelType w:val="multilevel"/>
    <w:tmpl w:val="2602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A468F1"/>
    <w:multiLevelType w:val="multilevel"/>
    <w:tmpl w:val="8514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FA5D36"/>
    <w:multiLevelType w:val="multilevel"/>
    <w:tmpl w:val="30CA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592151"/>
    <w:multiLevelType w:val="multilevel"/>
    <w:tmpl w:val="C2F6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6633A1"/>
    <w:multiLevelType w:val="multilevel"/>
    <w:tmpl w:val="E7FC7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5433191">
    <w:abstractNumId w:val="0"/>
  </w:num>
  <w:num w:numId="2" w16cid:durableId="1306158106">
    <w:abstractNumId w:val="4"/>
  </w:num>
  <w:num w:numId="3" w16cid:durableId="1106268867">
    <w:abstractNumId w:val="7"/>
  </w:num>
  <w:num w:numId="4" w16cid:durableId="108664375">
    <w:abstractNumId w:val="1"/>
  </w:num>
  <w:num w:numId="5" w16cid:durableId="555434367">
    <w:abstractNumId w:val="20"/>
  </w:num>
  <w:num w:numId="6" w16cid:durableId="986782427">
    <w:abstractNumId w:val="17"/>
  </w:num>
  <w:num w:numId="7" w16cid:durableId="1609653227">
    <w:abstractNumId w:val="14"/>
  </w:num>
  <w:num w:numId="8" w16cid:durableId="1935280306">
    <w:abstractNumId w:val="9"/>
  </w:num>
  <w:num w:numId="9" w16cid:durableId="835923160">
    <w:abstractNumId w:val="23"/>
  </w:num>
  <w:num w:numId="10" w16cid:durableId="412435250">
    <w:abstractNumId w:val="12"/>
  </w:num>
  <w:num w:numId="11" w16cid:durableId="21321099">
    <w:abstractNumId w:val="10"/>
  </w:num>
  <w:num w:numId="12" w16cid:durableId="2088723800">
    <w:abstractNumId w:val="6"/>
  </w:num>
  <w:num w:numId="13" w16cid:durableId="595602127">
    <w:abstractNumId w:val="19"/>
  </w:num>
  <w:num w:numId="14" w16cid:durableId="1705669232">
    <w:abstractNumId w:val="16"/>
  </w:num>
  <w:num w:numId="15" w16cid:durableId="1121265343">
    <w:abstractNumId w:val="22"/>
  </w:num>
  <w:num w:numId="16" w16cid:durableId="1508253848">
    <w:abstractNumId w:val="21"/>
  </w:num>
  <w:num w:numId="17" w16cid:durableId="779642046">
    <w:abstractNumId w:val="5"/>
  </w:num>
  <w:num w:numId="18" w16cid:durableId="144779822">
    <w:abstractNumId w:val="15"/>
  </w:num>
  <w:num w:numId="19" w16cid:durableId="1057433997">
    <w:abstractNumId w:val="11"/>
  </w:num>
  <w:num w:numId="20" w16cid:durableId="85662513">
    <w:abstractNumId w:val="2"/>
  </w:num>
  <w:num w:numId="21" w16cid:durableId="572279142">
    <w:abstractNumId w:val="18"/>
  </w:num>
  <w:num w:numId="22" w16cid:durableId="1544558347">
    <w:abstractNumId w:val="13"/>
  </w:num>
  <w:num w:numId="23" w16cid:durableId="2087025051">
    <w:abstractNumId w:val="8"/>
  </w:num>
  <w:num w:numId="24" w16cid:durableId="595556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A6"/>
    <w:rsid w:val="00022013"/>
    <w:rsid w:val="00046260"/>
    <w:rsid w:val="0007187F"/>
    <w:rsid w:val="00175A4A"/>
    <w:rsid w:val="00302B32"/>
    <w:rsid w:val="00306B99"/>
    <w:rsid w:val="003E0238"/>
    <w:rsid w:val="00584F72"/>
    <w:rsid w:val="006C0B77"/>
    <w:rsid w:val="00793ADE"/>
    <w:rsid w:val="008242FF"/>
    <w:rsid w:val="00870751"/>
    <w:rsid w:val="008E2418"/>
    <w:rsid w:val="00922C48"/>
    <w:rsid w:val="009E25A6"/>
    <w:rsid w:val="00A431A8"/>
    <w:rsid w:val="00AA3E10"/>
    <w:rsid w:val="00B77DA9"/>
    <w:rsid w:val="00B915B7"/>
    <w:rsid w:val="00C36AC9"/>
    <w:rsid w:val="00CE3E0A"/>
    <w:rsid w:val="00D128F5"/>
    <w:rsid w:val="00E129E0"/>
    <w:rsid w:val="00EA59DF"/>
    <w:rsid w:val="00EE4070"/>
    <w:rsid w:val="00F1199E"/>
    <w:rsid w:val="00F12C76"/>
    <w:rsid w:val="00F56EF5"/>
    <w:rsid w:val="00F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4E561"/>
  <w15:chartTrackingRefBased/>
  <w15:docId w15:val="{B6940C8F-9429-4BF1-9059-F219029F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E25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E25A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5A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5A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5A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5A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5A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5A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5A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25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E25A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25A6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E25A6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E25A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E25A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E25A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E25A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E25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E2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5A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25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2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25A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E25A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25A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25A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25A6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E25A6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128F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128F5"/>
    <w:rPr>
      <w:color w:val="605E5C"/>
      <w:shd w:val="clear" w:color="auto" w:fill="E1DFDD"/>
    </w:rPr>
  </w:style>
  <w:style w:type="paragraph" w:customStyle="1" w:styleId="ql-align-justify">
    <w:name w:val="ql-align-justify"/>
    <w:basedOn w:val="a"/>
    <w:rsid w:val="00D128F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e">
    <w:name w:val="Strong"/>
    <w:basedOn w:val="a0"/>
    <w:uiPriority w:val="22"/>
    <w:qFormat/>
    <w:rsid w:val="00D128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6079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1263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3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3266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60175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61748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3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42289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4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9542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0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0308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7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2075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6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9767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5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02819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0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72193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3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0694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5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5718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8407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7712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4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6250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7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0232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88748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7256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2530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4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60994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7724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0749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1865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8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1845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5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 Марина Александровна</dc:creator>
  <cp:keywords/>
  <dc:description/>
  <cp:lastModifiedBy>Ковальчук Марина Александровна</cp:lastModifiedBy>
  <cp:revision>9</cp:revision>
  <dcterms:created xsi:type="dcterms:W3CDTF">2025-03-25T06:43:00Z</dcterms:created>
  <dcterms:modified xsi:type="dcterms:W3CDTF">2025-03-31T03:20:00Z</dcterms:modified>
</cp:coreProperties>
</file>